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1FDEF5F1" w:rsidR="002D3612" w:rsidRPr="00404259" w:rsidRDefault="003D70D5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 xml:space="preserve">Bijlage </w:t>
      </w:r>
      <w:r w:rsidR="0077227D">
        <w:rPr>
          <w:rFonts w:asciiTheme="majorHAnsi" w:hAnsiTheme="majorHAnsi"/>
          <w:sz w:val="20"/>
          <w:szCs w:val="20"/>
        </w:rPr>
        <w:t xml:space="preserve"> </w:t>
      </w:r>
      <w:r w:rsidR="007C1334">
        <w:rPr>
          <w:rFonts w:asciiTheme="majorHAnsi" w:hAnsiTheme="majorHAnsi"/>
          <w:sz w:val="20"/>
          <w:szCs w:val="20"/>
        </w:rPr>
        <w:t xml:space="preserve">20 </w:t>
      </w:r>
      <w:bookmarkStart w:id="3" w:name="_GoBack"/>
      <w:bookmarkEnd w:id="3"/>
      <w:r w:rsidR="0077227D">
        <w:rPr>
          <w:rFonts w:asciiTheme="majorHAnsi" w:hAnsiTheme="majorHAnsi"/>
          <w:sz w:val="20"/>
          <w:szCs w:val="20"/>
        </w:rPr>
        <w:t xml:space="preserve">- </w:t>
      </w:r>
      <w:bookmarkEnd w:id="0"/>
      <w:bookmarkEnd w:id="1"/>
      <w:bookmarkEnd w:id="2"/>
      <w:r w:rsidR="005B47A8">
        <w:rPr>
          <w:rFonts w:asciiTheme="majorHAnsi" w:hAnsiTheme="majorHAnsi"/>
          <w:sz w:val="20"/>
          <w:szCs w:val="20"/>
        </w:rPr>
        <w:t>Verklaring tarieven</w:t>
      </w:r>
    </w:p>
    <w:p w14:paraId="68819877" w14:textId="39BF35A7" w:rsidR="002D3612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777A0974" w14:textId="34721366" w:rsidR="005B47A8" w:rsidRDefault="005B47A8" w:rsidP="005B47A8">
      <w:pPr>
        <w:spacing w:line="280" w:lineRule="atLeast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Middels deze verklaring gaat inschrijver akkoord met de gestelde tarieven in deze aanbesteding.</w:t>
      </w:r>
    </w:p>
    <w:p w14:paraId="175EF059" w14:textId="5E381BCD" w:rsidR="005B47A8" w:rsidRDefault="005B47A8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Daarnaast verklaar inschrijver onvoorwaardelijk akkoord te gaan met alle eisen en voorwaarden, zoals gesteld in de aanbestedingsleidraad inclusief bijlagen.</w:t>
      </w:r>
    </w:p>
    <w:p w14:paraId="784C94C8" w14:textId="596981BE" w:rsidR="005B47A8" w:rsidRDefault="005B47A8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4EC2FD9F" w14:textId="17AA48A5" w:rsidR="004016DB" w:rsidRDefault="005B47A8" w:rsidP="005B47A8">
      <w:pPr>
        <w:spacing w:line="280" w:lineRule="atLeast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Inschrijver gaat met bovenstaande akkoord voor de percelen</w:t>
      </w:r>
      <w:r w:rsidR="004016DB">
        <w:rPr>
          <w:rFonts w:asciiTheme="majorHAnsi" w:hAnsiTheme="majorHAnsi"/>
          <w:sz w:val="20"/>
          <w:szCs w:val="20"/>
          <w:lang w:eastAsia="nl-NL"/>
        </w:rPr>
        <w:t xml:space="preserve"> (</w:t>
      </w:r>
      <w:r w:rsidR="004016DB" w:rsidRPr="005B47A8">
        <w:rPr>
          <w:rFonts w:asciiTheme="majorHAnsi" w:hAnsiTheme="majorHAnsi"/>
          <w:i/>
          <w:sz w:val="20"/>
          <w:szCs w:val="20"/>
          <w:lang w:eastAsia="nl-NL"/>
        </w:rPr>
        <w:t>weghalen welke percelen niet van toepassing zijn</w:t>
      </w:r>
      <w:r w:rsidR="004016DB">
        <w:rPr>
          <w:rFonts w:asciiTheme="majorHAnsi" w:hAnsiTheme="majorHAnsi"/>
          <w:sz w:val="20"/>
          <w:szCs w:val="20"/>
          <w:lang w:eastAsia="nl-NL"/>
        </w:rPr>
        <w:t>):</w:t>
      </w:r>
    </w:p>
    <w:p w14:paraId="6777E91D" w14:textId="77777777" w:rsidR="005B47A8" w:rsidRDefault="004016DB" w:rsidP="004016DB">
      <w:pPr>
        <w:pStyle w:val="Lijstalinea"/>
        <w:numPr>
          <w:ilvl w:val="0"/>
          <w:numId w:val="3"/>
        </w:num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B47A8">
        <w:rPr>
          <w:rFonts w:asciiTheme="majorHAnsi" w:hAnsiTheme="majorHAnsi"/>
          <w:b/>
          <w:sz w:val="20"/>
          <w:szCs w:val="20"/>
          <w:lang w:eastAsia="nl-NL"/>
        </w:rPr>
        <w:t xml:space="preserve">Perceel 1: Opvoeden en opgroeien </w:t>
      </w:r>
      <w:r w:rsidR="005B47A8">
        <w:rPr>
          <w:rFonts w:asciiTheme="majorHAnsi" w:hAnsiTheme="majorHAnsi"/>
          <w:b/>
          <w:sz w:val="20"/>
          <w:szCs w:val="20"/>
          <w:lang w:eastAsia="nl-NL"/>
        </w:rPr>
        <w:br/>
      </w:r>
    </w:p>
    <w:p w14:paraId="4C10EE2E" w14:textId="77777777" w:rsidR="005B47A8" w:rsidRDefault="004016DB" w:rsidP="004016DB">
      <w:pPr>
        <w:pStyle w:val="Lijstalinea"/>
        <w:numPr>
          <w:ilvl w:val="0"/>
          <w:numId w:val="3"/>
        </w:num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B47A8">
        <w:rPr>
          <w:rFonts w:asciiTheme="majorHAnsi" w:hAnsiTheme="majorHAnsi"/>
          <w:b/>
          <w:sz w:val="20"/>
          <w:szCs w:val="20"/>
          <w:lang w:eastAsia="nl-NL"/>
        </w:rPr>
        <w:t xml:space="preserve">Perceel 2: Jeugd GGZ </w:t>
      </w:r>
      <w:r w:rsidR="005B47A8">
        <w:rPr>
          <w:rFonts w:asciiTheme="majorHAnsi" w:hAnsiTheme="majorHAnsi"/>
          <w:b/>
          <w:sz w:val="20"/>
          <w:szCs w:val="20"/>
          <w:lang w:eastAsia="nl-NL"/>
        </w:rPr>
        <w:br/>
      </w:r>
    </w:p>
    <w:p w14:paraId="503B2D31" w14:textId="77777777" w:rsidR="005B47A8" w:rsidRDefault="004016DB" w:rsidP="004016DB">
      <w:pPr>
        <w:pStyle w:val="Lijstalinea"/>
        <w:numPr>
          <w:ilvl w:val="0"/>
          <w:numId w:val="3"/>
        </w:num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B47A8">
        <w:rPr>
          <w:rFonts w:asciiTheme="majorHAnsi" w:hAnsiTheme="majorHAnsi"/>
          <w:b/>
          <w:sz w:val="20"/>
          <w:szCs w:val="20"/>
          <w:lang w:eastAsia="nl-NL"/>
        </w:rPr>
        <w:t xml:space="preserve">Perceel 3: Volwassen GGZ </w:t>
      </w:r>
      <w:r w:rsidR="005B47A8">
        <w:rPr>
          <w:rFonts w:asciiTheme="majorHAnsi" w:hAnsiTheme="majorHAnsi"/>
          <w:b/>
          <w:sz w:val="20"/>
          <w:szCs w:val="20"/>
          <w:lang w:eastAsia="nl-NL"/>
        </w:rPr>
        <w:br/>
      </w:r>
    </w:p>
    <w:p w14:paraId="3C541BF8" w14:textId="77777777" w:rsidR="005B47A8" w:rsidRDefault="004016DB" w:rsidP="004016DB">
      <w:pPr>
        <w:pStyle w:val="Lijstalinea"/>
        <w:numPr>
          <w:ilvl w:val="0"/>
          <w:numId w:val="3"/>
        </w:num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B47A8">
        <w:rPr>
          <w:rFonts w:asciiTheme="majorHAnsi" w:hAnsiTheme="majorHAnsi"/>
          <w:b/>
          <w:sz w:val="20"/>
          <w:szCs w:val="20"/>
          <w:lang w:eastAsia="nl-NL"/>
        </w:rPr>
        <w:t xml:space="preserve">Perceel 4: Maatschappelijk werk </w:t>
      </w:r>
      <w:r w:rsidR="005B47A8">
        <w:rPr>
          <w:rFonts w:asciiTheme="majorHAnsi" w:hAnsiTheme="majorHAnsi"/>
          <w:b/>
          <w:sz w:val="20"/>
          <w:szCs w:val="20"/>
          <w:lang w:eastAsia="nl-NL"/>
        </w:rPr>
        <w:br/>
      </w:r>
    </w:p>
    <w:p w14:paraId="0B978679" w14:textId="7026DDBD" w:rsidR="004016DB" w:rsidRPr="005B47A8" w:rsidRDefault="004016DB" w:rsidP="004016DB">
      <w:pPr>
        <w:pStyle w:val="Lijstalinea"/>
        <w:numPr>
          <w:ilvl w:val="0"/>
          <w:numId w:val="3"/>
        </w:num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B47A8">
        <w:rPr>
          <w:rFonts w:asciiTheme="majorHAnsi" w:hAnsiTheme="majorHAnsi"/>
          <w:b/>
          <w:sz w:val="20"/>
          <w:szCs w:val="20"/>
          <w:lang w:eastAsia="nl-NL"/>
        </w:rPr>
        <w:t xml:space="preserve">Perceel 5: Leven met een beperking </w:t>
      </w:r>
      <w:r w:rsidR="005B47A8">
        <w:rPr>
          <w:rFonts w:asciiTheme="majorHAnsi" w:hAnsiTheme="majorHAnsi"/>
          <w:b/>
          <w:sz w:val="20"/>
          <w:szCs w:val="20"/>
          <w:lang w:eastAsia="nl-NL"/>
        </w:rPr>
        <w:br/>
      </w:r>
    </w:p>
    <w:p w14:paraId="7C72F85F" w14:textId="393B0C97" w:rsidR="001A0836" w:rsidRPr="004016DB" w:rsidRDefault="00CE4811" w:rsidP="00CE4811">
      <w:pPr>
        <w:spacing w:line="280" w:lineRule="atLeast"/>
        <w:rPr>
          <w:rFonts w:asciiTheme="majorHAnsi" w:hAnsiTheme="majorHAnsi"/>
          <w:sz w:val="20"/>
          <w:szCs w:val="20"/>
          <w:u w:val="single"/>
          <w:lang w:eastAsia="nl-NL"/>
        </w:rPr>
      </w:pPr>
      <w:r w:rsidRPr="004016DB">
        <w:rPr>
          <w:rFonts w:asciiTheme="majorHAnsi" w:hAnsiTheme="majorHAnsi"/>
          <w:sz w:val="20"/>
          <w:szCs w:val="20"/>
          <w:u w:val="single"/>
          <w:lang w:eastAsia="nl-NL"/>
        </w:rPr>
        <w:t xml:space="preserve">Let op: per in te schrijven perceel dient inschrijver een </w:t>
      </w:r>
      <w:r w:rsidR="005B47A8">
        <w:rPr>
          <w:rFonts w:asciiTheme="majorHAnsi" w:hAnsiTheme="majorHAnsi"/>
          <w:sz w:val="20"/>
          <w:szCs w:val="20"/>
          <w:u w:val="single"/>
          <w:lang w:eastAsia="nl-NL"/>
        </w:rPr>
        <w:t>verklaring</w:t>
      </w:r>
      <w:r w:rsidRPr="004016DB">
        <w:rPr>
          <w:rFonts w:asciiTheme="majorHAnsi" w:hAnsiTheme="majorHAnsi"/>
          <w:sz w:val="20"/>
          <w:szCs w:val="20"/>
          <w:u w:val="single"/>
          <w:lang w:eastAsia="nl-NL"/>
        </w:rPr>
        <w:t xml:space="preserve"> in te dienen.</w:t>
      </w:r>
    </w:p>
    <w:p w14:paraId="1E9F86A8" w14:textId="6AC76586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7E8EBD90" w14:textId="257749DA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6C58E4DE" w14:textId="4F8DBF4B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0BF08B9F" w14:textId="2CAA6696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Inschrijver: ___________________________________________</w:t>
      </w:r>
    </w:p>
    <w:p w14:paraId="0062DA93" w14:textId="10CAF046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547065DA" w14:textId="352AE049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Functie: ______________________________________________</w:t>
      </w:r>
    </w:p>
    <w:p w14:paraId="25C5C06B" w14:textId="11CDA7FA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19B1E209" w14:textId="6CB29136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Datum:______________________________________________</w:t>
      </w:r>
      <w:r>
        <w:rPr>
          <w:rFonts w:asciiTheme="majorHAnsi" w:hAnsiTheme="majorHAnsi"/>
          <w:sz w:val="20"/>
          <w:szCs w:val="20"/>
          <w:lang w:eastAsia="nl-NL"/>
        </w:rPr>
        <w:br/>
      </w:r>
    </w:p>
    <w:p w14:paraId="0F2BE15F" w14:textId="7B70C02F" w:rsidR="005B47A8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2F89CEB9" w14:textId="61601978" w:rsidR="005B47A8" w:rsidRPr="00404259" w:rsidRDefault="005B47A8" w:rsidP="005B47A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Handtekening: ________________________________________</w:t>
      </w:r>
    </w:p>
    <w:sectPr w:rsidR="005B47A8" w:rsidRPr="004042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5D889" w14:textId="5B977FC1"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</w:r>
    <w:r w:rsidR="004016DB">
      <w:rPr>
        <w:rFonts w:asciiTheme="majorHAnsi" w:hAnsiTheme="majorHAnsi"/>
        <w:sz w:val="16"/>
        <w:szCs w:val="16"/>
      </w:rPr>
      <w:t>Model Referentieopdrachten</w:t>
    </w:r>
    <w:r w:rsidR="004016DB" w:rsidRPr="00404259">
      <w:rPr>
        <w:rFonts w:asciiTheme="majorHAnsi" w:hAnsiTheme="majorHAnsi"/>
        <w:sz w:val="16"/>
        <w:szCs w:val="16"/>
      </w:rPr>
      <w:t xml:space="preserve"> </w:t>
    </w:r>
    <w:r w:rsidRPr="00404259">
      <w:rPr>
        <w:rFonts w:asciiTheme="majorHAnsi" w:hAnsiTheme="majorHAnsi"/>
        <w:sz w:val="16"/>
        <w:szCs w:val="16"/>
      </w:rPr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7C1334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7C1334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</w:p>
  <w:p w14:paraId="1680F27D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5B47A8">
      <w:rPr>
        <w:rFonts w:ascii="Calibri" w:hAnsi="Calibri"/>
        <w:color w:val="0000FF"/>
      </w:rPr>
      <w:fldChar w:fldCharType="begin"/>
    </w:r>
    <w:r w:rsidR="005B47A8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B47A8">
      <w:rPr>
        <w:rFonts w:ascii="Calibri" w:hAnsi="Calibri"/>
        <w:color w:val="0000FF"/>
      </w:rPr>
      <w:fldChar w:fldCharType="separate"/>
    </w:r>
    <w:r w:rsidR="007C1334">
      <w:rPr>
        <w:rFonts w:ascii="Calibri" w:hAnsi="Calibri"/>
        <w:color w:val="0000FF"/>
      </w:rPr>
      <w:fldChar w:fldCharType="begin"/>
    </w:r>
    <w:r w:rsidR="007C1334">
      <w:rPr>
        <w:rFonts w:ascii="Calibri" w:hAnsi="Calibri"/>
        <w:color w:val="0000FF"/>
      </w:rPr>
      <w:instrText xml:space="preserve"> </w:instrText>
    </w:r>
    <w:r w:rsidR="007C1334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 MERGEFORMATINET</w:instrText>
    </w:r>
    <w:r w:rsidR="007C1334">
      <w:rPr>
        <w:rFonts w:ascii="Calibri" w:hAnsi="Calibri"/>
        <w:color w:val="0000FF"/>
      </w:rPr>
      <w:instrText xml:space="preserve"> </w:instrText>
    </w:r>
    <w:r w:rsidR="007C1334">
      <w:rPr>
        <w:rFonts w:ascii="Calibri" w:hAnsi="Calibri"/>
        <w:color w:val="0000FF"/>
      </w:rPr>
      <w:fldChar w:fldCharType="separate"/>
    </w:r>
    <w:r w:rsidR="007C1334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0.9pt;height:46.75pt" o:button="t">
          <v:imagedata r:id="rId1" r:href="rId2"/>
        </v:shape>
      </w:pict>
    </w:r>
    <w:r w:rsidR="007C1334">
      <w:rPr>
        <w:rFonts w:ascii="Calibri" w:hAnsi="Calibri"/>
        <w:color w:val="0000FF"/>
      </w:rPr>
      <w:fldChar w:fldCharType="end"/>
    </w:r>
    <w:r w:rsidR="005B47A8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70877"/>
    <w:multiLevelType w:val="hybridMultilevel"/>
    <w:tmpl w:val="CCA69C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62821"/>
    <w:rsid w:val="001A0836"/>
    <w:rsid w:val="002175DC"/>
    <w:rsid w:val="00251DCA"/>
    <w:rsid w:val="002D3612"/>
    <w:rsid w:val="00311302"/>
    <w:rsid w:val="003D70D5"/>
    <w:rsid w:val="004016DB"/>
    <w:rsid w:val="0040287F"/>
    <w:rsid w:val="00404259"/>
    <w:rsid w:val="0050015C"/>
    <w:rsid w:val="00547828"/>
    <w:rsid w:val="005721D7"/>
    <w:rsid w:val="005B47A8"/>
    <w:rsid w:val="006D63CB"/>
    <w:rsid w:val="0077227D"/>
    <w:rsid w:val="007A5AF4"/>
    <w:rsid w:val="007C1334"/>
    <w:rsid w:val="00857783"/>
    <w:rsid w:val="008E15F9"/>
    <w:rsid w:val="00C4121C"/>
    <w:rsid w:val="00CE4811"/>
    <w:rsid w:val="00CF0C8A"/>
    <w:rsid w:val="00D2076E"/>
    <w:rsid w:val="00D32E9C"/>
    <w:rsid w:val="00DE1302"/>
    <w:rsid w:val="00E45820"/>
    <w:rsid w:val="00E73E63"/>
    <w:rsid w:val="00F56E47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list-value">
    <w:name w:val="list-value"/>
    <w:basedOn w:val="Standaardalinea-lettertype"/>
    <w:rsid w:val="005B4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80AB9-2AA2-4479-9BF8-EA1BF76F8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22</cp:revision>
  <dcterms:created xsi:type="dcterms:W3CDTF">2019-01-17T10:23:00Z</dcterms:created>
  <dcterms:modified xsi:type="dcterms:W3CDTF">2021-06-07T07:02:00Z</dcterms:modified>
</cp:coreProperties>
</file>